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86FDC" w:rsidRDefault="001F58C9" w14:paraId="341C85C0" wp14:textId="77777777">
      <w:pPr>
        <w:pStyle w:val="Rubrik1"/>
        <w:jc w:val="both"/>
      </w:pPr>
      <w:r>
        <w:t>STADGAR för Enköpings Garnisons IF, EGIF</w:t>
      </w:r>
    </w:p>
    <w:p xmlns:wp14="http://schemas.microsoft.com/office/word/2010/wordml" w:rsidR="00086FDC" w:rsidRDefault="001F58C9" w14:paraId="395CB13F" wp14:textId="77777777">
      <w:pPr>
        <w:jc w:val="both"/>
      </w:pPr>
      <w:r>
        <w:t>============================</w:t>
      </w:r>
    </w:p>
    <w:p xmlns:wp14="http://schemas.microsoft.com/office/word/2010/wordml" w:rsidR="00086FDC" w:rsidRDefault="001F58C9" w14:paraId="113F7514" wp14:textId="77777777">
      <w:pPr>
        <w:jc w:val="both"/>
        <w:rPr>
          <w:b/>
        </w:rPr>
      </w:pPr>
      <w:r>
        <w:rPr>
          <w:b/>
        </w:rPr>
        <w:t>Historik</w:t>
      </w:r>
    </w:p>
    <w:p xmlns:wp14="http://schemas.microsoft.com/office/word/2010/wordml" w:rsidR="00086FDC" w:rsidRDefault="001F58C9" w14:paraId="70082F0C" wp14:textId="77777777">
      <w:pPr>
        <w:jc w:val="both"/>
      </w:pPr>
      <w:r>
        <w:t>S 1 IF Blixten stiftades den 1/4 1957 och har till ändamål att genom utövning av idrott och friluftsliv verka för höjande av medlemmarnas andliga och fysiska fostran samt för främjande av god kamrat- och idrottsanda.</w:t>
      </w:r>
    </w:p>
    <w:p xmlns:wp14="http://schemas.microsoft.com/office/word/2010/wordml" w:rsidR="00086FDC" w:rsidRDefault="001F58C9" w14:paraId="477F0CCE" wp14:textId="77777777">
      <w:pPr>
        <w:jc w:val="both"/>
      </w:pPr>
      <w:r>
        <w:t>Föreningen är en sammanslagning av den 50 år gamla föreningen I 8 IF och S 1 IF i samband med förbandskarusellen 1/4 1957. S 1 IF Blixten har efter flytt från Uppsala, 1/7 1982, bytt namn till Upplands regemente IF, 6/5 1994 och namnbyte till Enköpings Garnisons IF, EGIF, 18/9 2009.</w:t>
      </w:r>
    </w:p>
    <w:p xmlns:wp14="http://schemas.microsoft.com/office/word/2010/wordml" w:rsidR="00086FDC" w:rsidRDefault="00086FDC" w14:paraId="672A6659" wp14:textId="77777777">
      <w:pPr>
        <w:jc w:val="both"/>
        <w:rPr>
          <w:b/>
        </w:rPr>
      </w:pPr>
    </w:p>
    <w:p xmlns:wp14="http://schemas.microsoft.com/office/word/2010/wordml" w:rsidR="00086FDC" w:rsidRDefault="001F58C9" w14:paraId="54C7BEA1" wp14:textId="77777777">
      <w:pPr>
        <w:jc w:val="both"/>
        <w:rPr>
          <w:b/>
        </w:rPr>
      </w:pPr>
      <w:r>
        <w:rPr>
          <w:b/>
        </w:rPr>
        <w:t>STADGAR</w:t>
      </w:r>
    </w:p>
    <w:p xmlns:wp14="http://schemas.microsoft.com/office/word/2010/wordml" w:rsidR="00086FDC" w:rsidRDefault="00086FDC" w14:paraId="0A37501D" wp14:textId="77777777">
      <w:pPr>
        <w:jc w:val="both"/>
        <w:rPr>
          <w:b/>
        </w:rPr>
      </w:pPr>
    </w:p>
    <w:p xmlns:wp14="http://schemas.microsoft.com/office/word/2010/wordml" w:rsidR="00086FDC" w:rsidRDefault="001F58C9" w14:paraId="7DA0908E" wp14:textId="77777777">
      <w:pPr>
        <w:jc w:val="both"/>
        <w:rPr>
          <w:b/>
        </w:rPr>
      </w:pPr>
      <w:r>
        <w:rPr>
          <w:b/>
        </w:rPr>
        <w:t>1 § Medlemskap</w:t>
      </w:r>
    </w:p>
    <w:p xmlns:wp14="http://schemas.microsoft.com/office/word/2010/wordml" w:rsidR="00086FDC" w:rsidRDefault="001F58C9" w14:paraId="150CEBE2" wp14:textId="77777777">
      <w:pPr>
        <w:jc w:val="both"/>
      </w:pPr>
      <w:r>
        <w:t xml:space="preserve">Medlemskap i föreningen är antingen genom aktivt eller passivt medlemskap. </w:t>
      </w:r>
    </w:p>
    <w:p xmlns:wp14="http://schemas.microsoft.com/office/word/2010/wordml" w:rsidRPr="00E33884" w:rsidR="00086FDC" w:rsidRDefault="001F58C9" w14:paraId="0FE31D96" wp14:textId="77777777">
      <w:pPr>
        <w:jc w:val="both"/>
      </w:pPr>
      <w:r w:rsidRPr="00E33884">
        <w:t>Medlem i föreningen är yrkes- och reservofficerare</w:t>
      </w:r>
      <w:bookmarkStart w:name="_GoBack" w:id="0"/>
      <w:bookmarkEnd w:id="0"/>
      <w:r w:rsidRPr="00E33884">
        <w:t xml:space="preserve"> samt civil personal, med placering tillsvidare eller tidsbegränsad placering vid: FM Förband/staber motsvarande med arbetsort Enköping</w:t>
      </w:r>
      <w:r w:rsidRPr="00E33884" w:rsidR="00F34CAD">
        <w:t>,</w:t>
      </w:r>
      <w:r w:rsidRPr="00E33884">
        <w:t xml:space="preserve"> enheter tillhörande Ledningsregementet på annan ort, samt:</w:t>
      </w:r>
    </w:p>
    <w:p xmlns:wp14="http://schemas.microsoft.com/office/word/2010/wordml" w:rsidR="00086FDC" w:rsidRDefault="00F34CAD" w14:paraId="2F88873C" wp14:textId="77777777">
      <w:pPr>
        <w:jc w:val="both"/>
      </w:pPr>
      <w:r>
        <w:t>–</w:t>
      </w:r>
      <w:r w:rsidR="001F58C9">
        <w:t xml:space="preserve"> värnpliktiga</w:t>
      </w:r>
      <w:r w:rsidR="00DF0529">
        <w:t>/rekryter</w:t>
      </w:r>
      <w:r w:rsidR="001F58C9">
        <w:t xml:space="preserve"> under grundutbildning vid Enköpings Garnison</w:t>
      </w:r>
    </w:p>
    <w:p xmlns:wp14="http://schemas.microsoft.com/office/word/2010/wordml" w:rsidR="00086FDC" w:rsidRDefault="00F34CAD" w14:paraId="5EF1339C" wp14:textId="77777777">
      <w:pPr>
        <w:jc w:val="both"/>
      </w:pPr>
      <w:r>
        <w:t>–</w:t>
      </w:r>
      <w:r w:rsidR="001F58C9">
        <w:t xml:space="preserve"> elever vid central utbildning längre än 6 mån.</w:t>
      </w:r>
    </w:p>
    <w:p xmlns:wp14="http://schemas.microsoft.com/office/word/2010/wordml" w:rsidR="00086FDC" w:rsidRDefault="001F58C9" w14:paraId="6C82007C" wp14:textId="77777777">
      <w:pPr>
        <w:jc w:val="both"/>
      </w:pPr>
      <w:r>
        <w:t>Övriga må ansöka om medlemskap.</w:t>
      </w:r>
    </w:p>
    <w:p xmlns:wp14="http://schemas.microsoft.com/office/word/2010/wordml" w:rsidRPr="00E33884" w:rsidR="00086FDC" w:rsidRDefault="001F58C9" w14:paraId="73127141" wp14:textId="77777777">
      <w:pPr>
        <w:jc w:val="both"/>
      </w:pPr>
      <w:r w:rsidRPr="00E33884">
        <w:t>Genom beslut vid årsmöte kan medlem utnämnas till hedersmedlem.</w:t>
      </w:r>
    </w:p>
    <w:p xmlns:wp14="http://schemas.microsoft.com/office/word/2010/wordml" w:rsidR="00086FDC" w:rsidRDefault="00086FDC" w14:paraId="5DAB6C7B" wp14:textId="77777777">
      <w:pPr>
        <w:jc w:val="both"/>
        <w:rPr>
          <w:b/>
          <w:color w:val="FF0000"/>
        </w:rPr>
      </w:pPr>
    </w:p>
    <w:p xmlns:wp14="http://schemas.microsoft.com/office/word/2010/wordml" w:rsidR="00086FDC" w:rsidRDefault="00F34CAD" w14:paraId="118B9AE4" wp14:textId="77777777">
      <w:pPr>
        <w:jc w:val="both"/>
        <w:rPr>
          <w:b/>
        </w:rPr>
      </w:pPr>
      <w:r>
        <w:rPr>
          <w:b/>
        </w:rPr>
        <w:t>2</w:t>
      </w:r>
      <w:r w:rsidR="001F58C9">
        <w:rPr>
          <w:b/>
        </w:rPr>
        <w:t xml:space="preserve"> § Medlemsavgifter</w:t>
      </w:r>
    </w:p>
    <w:p xmlns:wp14="http://schemas.microsoft.com/office/word/2010/wordml" w:rsidR="00086FDC" w:rsidRDefault="001F58C9" w14:paraId="7471A72B" wp14:textId="77777777">
      <w:pPr>
        <w:jc w:val="both"/>
      </w:pPr>
      <w:r>
        <w:t>Medlemsavgift uttages ej av passiv medlem.</w:t>
      </w:r>
    </w:p>
    <w:p xmlns:wp14="http://schemas.microsoft.com/office/word/2010/wordml" w:rsidR="00086FDC" w:rsidRDefault="001F58C9" w14:paraId="7B24D441" wp14:textId="77777777">
      <w:pPr>
        <w:jc w:val="both"/>
      </w:pPr>
      <w:r>
        <w:t>Medlemsavgift för aktiv medlem avges till föreningskassören.</w:t>
      </w:r>
    </w:p>
    <w:p xmlns:wp14="http://schemas.microsoft.com/office/word/2010/wordml" w:rsidR="00086FDC" w:rsidRDefault="001F58C9" w14:paraId="237D74C5" wp14:textId="77777777">
      <w:pPr>
        <w:jc w:val="both"/>
      </w:pPr>
      <w:r>
        <w:t>Medlemsavgiftens storlek beslutas vid årsmöte.</w:t>
      </w:r>
    </w:p>
    <w:p xmlns:wp14="http://schemas.microsoft.com/office/word/2010/wordml" w:rsidR="00086FDC" w:rsidRDefault="00086FDC" w14:paraId="02EB378F" wp14:textId="77777777">
      <w:pPr>
        <w:jc w:val="both"/>
        <w:rPr>
          <w:b/>
        </w:rPr>
      </w:pPr>
    </w:p>
    <w:p xmlns:wp14="http://schemas.microsoft.com/office/word/2010/wordml" w:rsidRPr="00F34CAD" w:rsidR="00086FDC" w:rsidRDefault="00F34CAD" w14:paraId="29D6B04F" wp14:textId="77777777">
      <w:pPr>
        <w:jc w:val="both"/>
      </w:pPr>
      <w:r>
        <w:rPr>
          <w:b/>
        </w:rPr>
        <w:t xml:space="preserve"> </w:t>
      </w:r>
    </w:p>
    <w:p xmlns:wp14="http://schemas.microsoft.com/office/word/2010/wordml" w:rsidR="00086FDC" w:rsidRDefault="00F34CAD" w14:paraId="34B19F55" wp14:textId="77777777">
      <w:pPr>
        <w:jc w:val="both"/>
        <w:rPr>
          <w:b/>
        </w:rPr>
      </w:pPr>
      <w:r>
        <w:rPr>
          <w:b/>
        </w:rPr>
        <w:t>3</w:t>
      </w:r>
      <w:r w:rsidR="001F58C9">
        <w:rPr>
          <w:b/>
        </w:rPr>
        <w:t xml:space="preserve"> § Uteslutning</w:t>
      </w:r>
    </w:p>
    <w:p xmlns:wp14="http://schemas.microsoft.com/office/word/2010/wordml" w:rsidR="00086FDC" w:rsidRDefault="001F58C9" w14:paraId="2E179C90" wp14:textId="77777777">
      <w:pPr>
        <w:jc w:val="both"/>
      </w:pPr>
      <w:r>
        <w:t>Medlem får inte uteslutas ur föreningen av annan anledning än att denne har motarbetat föreningens verksamhet eller ändamål, eller uppenbarligen skadat föreningens intressen.</w:t>
      </w:r>
    </w:p>
    <w:p xmlns:wp14="http://schemas.microsoft.com/office/word/2010/wordml" w:rsidR="00086FDC" w:rsidRDefault="001F58C9" w14:paraId="7FB24EB5" wp14:textId="77777777">
      <w:pPr>
        <w:jc w:val="both"/>
      </w:pPr>
      <w:r>
        <w:t>Beslut om uteslutning får begränsas till att omfatta viss tid. Sådan tidsbegränsad uteslutning får som mest omfatta sex månader från beslutsdagen.</w:t>
      </w:r>
    </w:p>
    <w:p xmlns:wp14="http://schemas.microsoft.com/office/word/2010/wordml" w:rsidR="00086FDC" w:rsidRDefault="001F58C9" w14:paraId="089134F0" wp14:textId="77777777">
      <w:pPr>
        <w:jc w:val="both"/>
      </w:pPr>
      <w:r>
        <w:t>Om tillräckliga skäl för uteslutning inte föreligger, får föreningen i stället meddela medlemmen varning.</w:t>
      </w:r>
    </w:p>
    <w:p xmlns:wp14="http://schemas.microsoft.com/office/word/2010/wordml" w:rsidR="00086FDC" w:rsidRDefault="001F58C9" w14:paraId="5D6E3749" wp14:textId="77777777">
      <w:pPr>
        <w:jc w:val="both"/>
      </w:pPr>
      <w:r>
        <w:t>Beslut om uteslutning eller varning får inte fattas utan att medlemmen, inom viss tid dock minst 14 dagar, fått tillfälle att yttra sig över de omständigheter som föranlett att medlemskapet ifrågasätts. I beslut skall skälen härför redovisas samt anges vad medlemmen skall iaktta för överklagande. Beslut skall inom tre dagar, från dagen för beslut, skriftligen tillställas den berörde.</w:t>
      </w:r>
    </w:p>
    <w:p xmlns:wp14="http://schemas.microsoft.com/office/word/2010/wordml" w:rsidR="00086FDC" w:rsidRDefault="001F58C9" w14:paraId="2B2AC9BB" wp14:textId="77777777">
      <w:pPr>
        <w:jc w:val="both"/>
      </w:pPr>
      <w:r>
        <w:t>Beslut om uteslutning eller varning skall omfattas av föreningens styrelse och får av den berörde överklagas enligt regler i RF:s stadgar.</w:t>
      </w:r>
    </w:p>
    <w:p xmlns:wp14="http://schemas.microsoft.com/office/word/2010/wordml" w:rsidR="00086FDC" w:rsidRDefault="00086FDC" w14:paraId="6A05A809" wp14:textId="77777777">
      <w:pPr>
        <w:jc w:val="both"/>
      </w:pPr>
    </w:p>
    <w:p xmlns:wp14="http://schemas.microsoft.com/office/word/2010/wordml" w:rsidR="00086FDC" w:rsidRDefault="00F34CAD" w14:paraId="7867936D" wp14:textId="77777777">
      <w:pPr>
        <w:jc w:val="both"/>
        <w:rPr>
          <w:b/>
        </w:rPr>
      </w:pPr>
      <w:r>
        <w:rPr>
          <w:b/>
        </w:rPr>
        <w:t>4</w:t>
      </w:r>
      <w:r w:rsidR="001F58C9">
        <w:rPr>
          <w:b/>
        </w:rPr>
        <w:t xml:space="preserve"> § Deltagande i tävlingar</w:t>
      </w:r>
    </w:p>
    <w:p xmlns:wp14="http://schemas.microsoft.com/office/word/2010/wordml" w:rsidR="00086FDC" w:rsidRDefault="001F58C9" w14:paraId="614BD354" wp14:textId="77777777">
      <w:pPr>
        <w:jc w:val="both"/>
      </w:pPr>
      <w:r>
        <w:t>Medlem får utan styrelsens godkännande deltaga i tävlingar.</w:t>
      </w:r>
    </w:p>
    <w:p xmlns:wp14="http://schemas.microsoft.com/office/word/2010/wordml" w:rsidR="00086FDC" w:rsidRDefault="001F58C9" w14:paraId="63FFEC9B" wp14:textId="77777777">
      <w:pPr>
        <w:jc w:val="both"/>
      </w:pPr>
      <w:r>
        <w:t>Medlem äger icke rätt att på annat sätt än som föreskrivs i vederbörande specialförbunds stadgar och bestämmelser deltaga i tävlingar som omfattar idrottsgrenar anslutna till Riksidrottsförbundet.</w:t>
      </w:r>
    </w:p>
    <w:p xmlns:wp14="http://schemas.microsoft.com/office/word/2010/wordml" w:rsidR="00F34CAD" w:rsidRDefault="00F34CAD" w14:paraId="5A39BBE3" wp14:textId="77777777">
      <w:pPr>
        <w:jc w:val="both"/>
        <w:rPr>
          <w:b/>
        </w:rPr>
      </w:pPr>
    </w:p>
    <w:p xmlns:wp14="http://schemas.microsoft.com/office/word/2010/wordml" w:rsidR="00086FDC" w:rsidRDefault="00F34CAD" w14:paraId="476463E2" wp14:textId="77777777">
      <w:pPr>
        <w:jc w:val="both"/>
        <w:rPr>
          <w:b/>
        </w:rPr>
      </w:pPr>
      <w:r>
        <w:rPr>
          <w:b/>
        </w:rPr>
        <w:t>5</w:t>
      </w:r>
      <w:r w:rsidR="001F58C9">
        <w:rPr>
          <w:b/>
        </w:rPr>
        <w:t xml:space="preserve"> § Styrelsen</w:t>
      </w:r>
    </w:p>
    <w:p xmlns:wp14="http://schemas.microsoft.com/office/word/2010/wordml" w:rsidR="00086FDC" w:rsidRDefault="001F58C9" w14:paraId="64257C9E" wp14:textId="77777777">
      <w:pPr>
        <w:jc w:val="both"/>
      </w:pPr>
      <w:r>
        <w:t xml:space="preserve">Föreningens angelägenheter handhas av en </w:t>
      </w:r>
      <w:r w:rsidR="00E33884">
        <w:t>styrelse</w:t>
      </w:r>
      <w:r>
        <w:t>, bestående av ordförande och 5 ledamöter samt valda sektionsföreträdare.</w:t>
      </w:r>
    </w:p>
    <w:p xmlns:wp14="http://schemas.microsoft.com/office/word/2010/wordml" w:rsidR="00086FDC" w:rsidRDefault="001F58C9" w14:paraId="449AFB2A" wp14:textId="77777777">
      <w:pPr>
        <w:jc w:val="both"/>
      </w:pPr>
      <w:r>
        <w:t>Ordförande väljs för ett år i taget. På ledamöterna tillämpas olika mandatperioder om 1 alt 2 år.</w:t>
      </w:r>
    </w:p>
    <w:p xmlns:wp14="http://schemas.microsoft.com/office/word/2010/wordml" w:rsidR="00086FDC" w:rsidRDefault="001F58C9" w14:paraId="1C580D52" wp14:textId="77777777">
      <w:pPr>
        <w:jc w:val="both"/>
      </w:pPr>
      <w:r>
        <w:t>Styrelsen utser inom sig, vice ordförande, sekreterare och kassör.</w:t>
      </w:r>
    </w:p>
    <w:p xmlns:wp14="http://schemas.microsoft.com/office/word/2010/wordml" w:rsidR="00086FDC" w:rsidRDefault="001F58C9" w14:paraId="190B4290" wp14:textId="77777777">
      <w:pPr>
        <w:jc w:val="both"/>
      </w:pPr>
      <w:r>
        <w:t>Styrelsen sammanträder på kallelse av ordföranden och är beslutmässig, då minst hälften av antalet ledamöter är närvarande.</w:t>
      </w:r>
    </w:p>
    <w:p xmlns:wp14="http://schemas.microsoft.com/office/word/2010/wordml" w:rsidR="00086FDC" w:rsidRDefault="001F58C9" w14:paraId="1D0336AB" wp14:textId="77777777">
      <w:pPr>
        <w:jc w:val="both"/>
      </w:pPr>
      <w:r>
        <w:t>Styrelsen skall verka för föreningens framåtskridande och tillvarata dess intressen.</w:t>
      </w:r>
    </w:p>
    <w:p xmlns:wp14="http://schemas.microsoft.com/office/word/2010/wordml" w:rsidR="00086FDC" w:rsidRDefault="001F58C9" w14:paraId="408949A9" wp14:textId="77777777">
      <w:pPr>
        <w:jc w:val="both"/>
      </w:pPr>
      <w:r>
        <w:t>Styrelsen skall utse representant till FCIF:s årsmöten.</w:t>
      </w:r>
    </w:p>
    <w:p xmlns:wp14="http://schemas.microsoft.com/office/word/2010/wordml" w:rsidR="00086FDC" w:rsidRDefault="00086FDC" w14:paraId="41C8F396" wp14:textId="77777777">
      <w:pPr>
        <w:jc w:val="both"/>
      </w:pPr>
    </w:p>
    <w:p xmlns:wp14="http://schemas.microsoft.com/office/word/2010/wordml" w:rsidR="00086FDC" w:rsidRDefault="001F58C9" w14:paraId="38817651" wp14:textId="77777777">
      <w:pPr>
        <w:jc w:val="both"/>
      </w:pPr>
      <w:r>
        <w:lastRenderedPageBreak/>
        <w:t>Ordföranden är föreningens officiella representant, leder styrelsens förhandlingar och övervakar dessa stadgars efterlevnad. I ordförandens frånvaro träder vice ordföranden in i dennes ställe.</w:t>
      </w:r>
    </w:p>
    <w:p xmlns:wp14="http://schemas.microsoft.com/office/word/2010/wordml" w:rsidR="00086FDC" w:rsidRDefault="001F58C9" w14:paraId="1FBC2FC3" wp14:textId="77777777">
      <w:pPr>
        <w:jc w:val="both"/>
      </w:pPr>
      <w:r>
        <w:t>I övrigt fördelas arbetsuppgifterna bland styrelsens ledamöter enligt styrelsens bestämmande, varvid dock - om icke särskilda skäl för avvikelser föreligger - nedan angivna åligganden bör tillkomma sekreteraren och kassören.</w:t>
      </w:r>
    </w:p>
    <w:p xmlns:wp14="http://schemas.microsoft.com/office/word/2010/wordml" w:rsidR="00086FDC" w:rsidRDefault="00086FDC" w14:paraId="72A3D3EC" wp14:textId="77777777">
      <w:pPr>
        <w:jc w:val="both"/>
      </w:pPr>
    </w:p>
    <w:p xmlns:wp14="http://schemas.microsoft.com/office/word/2010/wordml" w:rsidR="00086FDC" w:rsidRDefault="001F58C9" w14:paraId="5105E5C4" wp14:textId="77777777">
      <w:pPr>
        <w:jc w:val="both"/>
      </w:pPr>
      <w:r>
        <w:t>Sekreteraren:</w:t>
      </w:r>
    </w:p>
    <w:p xmlns:wp14="http://schemas.microsoft.com/office/word/2010/wordml" w:rsidR="00086FDC" w:rsidRDefault="00F34CAD" w14:paraId="3761FA95" wp14:textId="77777777">
      <w:pPr>
        <w:jc w:val="both"/>
      </w:pPr>
      <w:r>
        <w:t>–</w:t>
      </w:r>
      <w:r w:rsidR="001F58C9">
        <w:t xml:space="preserve"> att föra och förvara protokoll över styrelsens sammanträden</w:t>
      </w:r>
    </w:p>
    <w:p xmlns:wp14="http://schemas.microsoft.com/office/word/2010/wordml" w:rsidR="00086FDC" w:rsidRDefault="00F34CAD" w14:paraId="3C73C3F8" wp14:textId="77777777">
      <w:pPr>
        <w:jc w:val="both"/>
      </w:pPr>
      <w:r>
        <w:t>–</w:t>
      </w:r>
      <w:r w:rsidR="001F58C9">
        <w:t xml:space="preserve"> att registrera och förvara inkommande skrivelser</w:t>
      </w:r>
    </w:p>
    <w:p xmlns:wp14="http://schemas.microsoft.com/office/word/2010/wordml" w:rsidR="00086FDC" w:rsidRDefault="00F34CAD" w14:paraId="0FE5FED4" wp14:textId="77777777">
      <w:pPr>
        <w:jc w:val="both"/>
      </w:pPr>
      <w:r>
        <w:t>–</w:t>
      </w:r>
      <w:r w:rsidR="001F58C9">
        <w:t xml:space="preserve"> att om ordföranden icke annorlunda bestämmer, underteckna alla utgående skrivelser och förvara kopior till dessa</w:t>
      </w:r>
    </w:p>
    <w:p xmlns:wp14="http://schemas.microsoft.com/office/word/2010/wordml" w:rsidR="00086FDC" w:rsidRDefault="00F34CAD" w14:paraId="1D6A5F64" wp14:textId="77777777">
      <w:pPr>
        <w:jc w:val="both"/>
      </w:pPr>
      <w:r>
        <w:t>–</w:t>
      </w:r>
      <w:r w:rsidR="001F58C9">
        <w:t xml:space="preserve"> att upprätta förslag till styrelsens årsberättelse</w:t>
      </w:r>
    </w:p>
    <w:p xmlns:wp14="http://schemas.microsoft.com/office/word/2010/wordml" w:rsidRPr="00870225" w:rsidR="00086FDC" w:rsidRDefault="00F34CAD" w14:paraId="1CC95846" wp14:textId="77777777">
      <w:pPr>
        <w:jc w:val="both"/>
      </w:pPr>
      <w:r>
        <w:t>–</w:t>
      </w:r>
      <w:r w:rsidR="001F58C9">
        <w:t xml:space="preserve"> </w:t>
      </w:r>
      <w:r w:rsidRPr="00870225" w:rsidR="001F58C9">
        <w:t>att svara för alla utskrifter och arkivering.</w:t>
      </w:r>
    </w:p>
    <w:p xmlns:wp14="http://schemas.microsoft.com/office/word/2010/wordml" w:rsidRPr="00870225" w:rsidR="00086FDC" w:rsidP="20764D8A" w:rsidRDefault="00F34CAD" w14:paraId="49E2C4BF" wp14:textId="77777777">
      <w:pPr>
        <w:jc w:val="both"/>
        <w:rPr>
          <w:i w:val="1"/>
          <w:iCs w:val="1"/>
        </w:rPr>
      </w:pPr>
      <w:r w:rsidRPr="20764D8A" w:rsidR="20764D8A">
        <w:rPr>
          <w:i w:val="1"/>
          <w:iCs w:val="1"/>
        </w:rPr>
        <w:t>–</w:t>
      </w:r>
      <w:r w:rsidRPr="20764D8A" w:rsidR="20764D8A">
        <w:rPr>
          <w:i w:val="1"/>
          <w:iCs w:val="1"/>
        </w:rPr>
        <w:t xml:space="preserve"> </w:t>
      </w:r>
      <w:r w:rsidRPr="20764D8A" w:rsidR="20764D8A">
        <w:rPr>
          <w:i w:val="1"/>
          <w:iCs w:val="1"/>
        </w:rPr>
        <w:t>att uppdatera föreningens digitala plattformar</w:t>
      </w:r>
    </w:p>
    <w:p xmlns:wp14="http://schemas.microsoft.com/office/word/2010/wordml" w:rsidR="00086FDC" w:rsidRDefault="00086FDC" w14:paraId="0D0B940D" wp14:textId="77777777">
      <w:pPr>
        <w:jc w:val="both"/>
        <w:rPr>
          <w:color w:val="FF0000"/>
        </w:rPr>
      </w:pPr>
    </w:p>
    <w:p xmlns:wp14="http://schemas.microsoft.com/office/word/2010/wordml" w:rsidR="00086FDC" w:rsidRDefault="001F58C9" w14:paraId="735CB930" wp14:textId="77777777">
      <w:pPr>
        <w:jc w:val="both"/>
      </w:pPr>
      <w:r>
        <w:t>Kassören:</w:t>
      </w:r>
    </w:p>
    <w:p xmlns:wp14="http://schemas.microsoft.com/office/word/2010/wordml" w:rsidR="00086FDC" w:rsidRDefault="00F34CAD" w14:paraId="48DC86E2" wp14:textId="77777777">
      <w:pPr>
        <w:jc w:val="both"/>
      </w:pPr>
      <w:r>
        <w:t>–</w:t>
      </w:r>
      <w:r w:rsidR="001F58C9">
        <w:t xml:space="preserve"> att vid behov, uppbära utgifter och inkomster samt verkställa alla utbetalningar</w:t>
      </w:r>
    </w:p>
    <w:p xmlns:wp14="http://schemas.microsoft.com/office/word/2010/wordml" w:rsidR="00086FDC" w:rsidRDefault="00F34CAD" w14:paraId="0270EC1A" wp14:textId="77777777">
      <w:pPr>
        <w:jc w:val="both"/>
      </w:pPr>
      <w:r>
        <w:t>–</w:t>
      </w:r>
      <w:r w:rsidR="001F58C9">
        <w:t xml:space="preserve"> att föra fullständig kassabok över föreningens räkenskaper</w:t>
      </w:r>
    </w:p>
    <w:p xmlns:wp14="http://schemas.microsoft.com/office/word/2010/wordml" w:rsidR="00086FDC" w:rsidRDefault="00F34CAD" w14:paraId="6E1B905D" wp14:textId="77777777">
      <w:pPr>
        <w:jc w:val="both"/>
      </w:pPr>
      <w:r>
        <w:t>–</w:t>
      </w:r>
      <w:r w:rsidR="001F58C9">
        <w:t xml:space="preserve"> att upprätta förslag till förvaltningsberättelse</w:t>
      </w:r>
    </w:p>
    <w:p xmlns:wp14="http://schemas.microsoft.com/office/word/2010/wordml" w:rsidR="00086FDC" w:rsidRDefault="00F34CAD" w14:paraId="2D1D65B9" wp14:textId="77777777">
      <w:pPr>
        <w:jc w:val="both"/>
      </w:pPr>
      <w:r>
        <w:t>–</w:t>
      </w:r>
      <w:r w:rsidR="001F58C9">
        <w:t xml:space="preserve"> förvalta medlemsavgift för aktiva medlemmar</w:t>
      </w:r>
    </w:p>
    <w:p xmlns:wp14="http://schemas.microsoft.com/office/word/2010/wordml" w:rsidR="00086FDC" w:rsidRDefault="00F34CAD" w14:paraId="4BDF93EB" wp14:textId="77777777">
      <w:pPr>
        <w:jc w:val="both"/>
      </w:pPr>
      <w:r>
        <w:t>–</w:t>
      </w:r>
      <w:r w:rsidR="001F58C9">
        <w:t xml:space="preserve"> upprättar och förvaltar medlemsregister för aktiva medlemmar</w:t>
      </w:r>
      <w:r>
        <w:t xml:space="preserve"> </w:t>
      </w:r>
    </w:p>
    <w:p xmlns:wp14="http://schemas.microsoft.com/office/word/2010/wordml" w:rsidRPr="00870225" w:rsidR="00870225" w:rsidP="20764D8A" w:rsidRDefault="00F34CAD" w14:paraId="20440F74" wp14:textId="77777777">
      <w:pPr>
        <w:jc w:val="both"/>
        <w:rPr>
          <w:i w:val="1"/>
          <w:iCs w:val="1"/>
        </w:rPr>
      </w:pPr>
      <w:r w:rsidR="20764D8A">
        <w:rPr/>
        <w:t>–</w:t>
      </w:r>
      <w:r w:rsidRPr="20764D8A" w:rsidR="20764D8A">
        <w:rPr>
          <w:color w:val="FF0000"/>
        </w:rPr>
        <w:t xml:space="preserve"> </w:t>
      </w:r>
      <w:r w:rsidRPr="20764D8A" w:rsidR="20764D8A">
        <w:rPr>
          <w:i w:val="1"/>
          <w:iCs w:val="1"/>
        </w:rPr>
        <w:t>att om styrelsen beslutar utbetala arvoden på maximalt 1,000 kr inom föreningen samt</w:t>
      </w:r>
      <w:r w:rsidRPr="20764D8A" w:rsidR="20764D8A">
        <w:rPr>
          <w:i w:val="1"/>
          <w:iCs w:val="1"/>
        </w:rPr>
        <w:t xml:space="preserve"> </w:t>
      </w:r>
    </w:p>
    <w:p xmlns:wp14="http://schemas.microsoft.com/office/word/2010/wordml" w:rsidRPr="00E33884" w:rsidR="00086FDC" w:rsidRDefault="00D07B05" w14:paraId="75BD179D" wp14:textId="77777777">
      <w:pPr>
        <w:jc w:val="both"/>
      </w:pPr>
      <w:r w:rsidRPr="20764D8A" w:rsidR="20764D8A">
        <w:rPr>
          <w:i w:val="1"/>
          <w:iCs w:val="1"/>
        </w:rPr>
        <w:t>ersättning</w:t>
      </w:r>
      <w:r w:rsidRPr="20764D8A" w:rsidR="20764D8A">
        <w:rPr>
          <w:i w:val="1"/>
          <w:iCs w:val="1"/>
        </w:rPr>
        <w:t xml:space="preserve"> till externa domare</w:t>
      </w:r>
      <w:r w:rsidRPr="20764D8A" w:rsidR="20764D8A">
        <w:rPr>
          <w:i w:val="1"/>
          <w:iCs w:val="1"/>
        </w:rPr>
        <w:t xml:space="preserve"> i samband med fotboll/innebandy turneringar</w:t>
      </w:r>
      <w:r w:rsidR="20764D8A">
        <w:rPr/>
        <w:t xml:space="preserve">   </w:t>
      </w:r>
      <w:r w:rsidR="20764D8A">
        <w:rPr/>
        <w:t xml:space="preserve"> </w:t>
      </w:r>
      <w:r w:rsidR="20764D8A">
        <w:rPr/>
        <w:t xml:space="preserve"> </w:t>
      </w:r>
    </w:p>
    <w:p xmlns:wp14="http://schemas.microsoft.com/office/word/2010/wordml" w:rsidRPr="00E33884" w:rsidR="00086FDC" w:rsidRDefault="00086FDC" w14:paraId="0E27B00A" wp14:textId="77777777">
      <w:pPr>
        <w:jc w:val="both"/>
      </w:pPr>
    </w:p>
    <w:p xmlns:wp14="http://schemas.microsoft.com/office/word/2010/wordml" w:rsidR="00086FDC" w:rsidRDefault="001F58C9" w14:paraId="4156F127" wp14:textId="77777777">
      <w:pPr>
        <w:jc w:val="both"/>
      </w:pPr>
      <w:r>
        <w:t>Utbetalningar skall attesteras av kassör och</w:t>
      </w:r>
      <w:r w:rsidR="00870225">
        <w:t xml:space="preserve"> eller</w:t>
      </w:r>
      <w:r>
        <w:t xml:space="preserve"> ordföranden </w:t>
      </w:r>
      <w:r w:rsidR="00C01131">
        <w:t xml:space="preserve"> </w:t>
      </w:r>
    </w:p>
    <w:p xmlns:wp14="http://schemas.microsoft.com/office/word/2010/wordml" w:rsidR="00086FDC" w:rsidRDefault="001F58C9" w14:paraId="3293CC02" wp14:textId="77777777">
      <w:pPr>
        <w:jc w:val="both"/>
      </w:pPr>
      <w:r>
        <w:t>Styrelsens ledamöter är gemensamt ansvariga för förvaltningen.</w:t>
      </w:r>
    </w:p>
    <w:p xmlns:wp14="http://schemas.microsoft.com/office/word/2010/wordml" w:rsidR="00086FDC" w:rsidRDefault="001F58C9" w14:paraId="4BEC8A5F" wp14:textId="77777777">
      <w:pPr>
        <w:jc w:val="both"/>
      </w:pPr>
      <w:r>
        <w:t>Föreningens beslutande organ är årsmötet, extra årsmötet och styrelsen</w:t>
      </w:r>
      <w:r w:rsidR="00F34CAD">
        <w:t xml:space="preserve"> </w:t>
      </w:r>
    </w:p>
    <w:p xmlns:wp14="http://schemas.microsoft.com/office/word/2010/wordml" w:rsidR="00086FDC" w:rsidRDefault="00086FDC" w14:paraId="60061E4C" wp14:textId="77777777">
      <w:pPr>
        <w:jc w:val="both"/>
        <w:rPr>
          <w:b/>
        </w:rPr>
      </w:pPr>
    </w:p>
    <w:p xmlns:wp14="http://schemas.microsoft.com/office/word/2010/wordml" w:rsidR="00086FDC" w:rsidRDefault="00F34CAD" w14:paraId="0D29DBFE" wp14:textId="77777777">
      <w:pPr>
        <w:jc w:val="both"/>
        <w:rPr>
          <w:b/>
        </w:rPr>
      </w:pPr>
      <w:r>
        <w:rPr>
          <w:b/>
        </w:rPr>
        <w:t>6</w:t>
      </w:r>
      <w:r w:rsidR="001F58C9">
        <w:rPr>
          <w:b/>
        </w:rPr>
        <w:t xml:space="preserve"> § Valberedning</w:t>
      </w:r>
    </w:p>
    <w:p xmlns:wp14="http://schemas.microsoft.com/office/word/2010/wordml" w:rsidR="00086FDC" w:rsidRDefault="001F58C9" w14:paraId="345E20ED" wp14:textId="77777777">
      <w:pPr>
        <w:jc w:val="both"/>
      </w:pPr>
      <w:r>
        <w:t>Valberedningen skall bestå av två personer som väljs på två år, med ett nyval per år</w:t>
      </w:r>
      <w:r w:rsidR="00C01131">
        <w:t xml:space="preserve"> </w:t>
      </w:r>
    </w:p>
    <w:p xmlns:wp14="http://schemas.microsoft.com/office/word/2010/wordml" w:rsidR="00086FDC" w:rsidRDefault="00086FDC" w14:paraId="44EAFD9C" wp14:textId="77777777">
      <w:pPr>
        <w:jc w:val="both"/>
        <w:rPr>
          <w:b/>
        </w:rPr>
      </w:pPr>
    </w:p>
    <w:p xmlns:wp14="http://schemas.microsoft.com/office/word/2010/wordml" w:rsidR="00086FDC" w:rsidRDefault="00F34CAD" w14:paraId="06110152" wp14:textId="77777777">
      <w:pPr>
        <w:jc w:val="both"/>
        <w:rPr>
          <w:b/>
        </w:rPr>
      </w:pPr>
      <w:r>
        <w:rPr>
          <w:b/>
        </w:rPr>
        <w:t>7</w:t>
      </w:r>
      <w:r w:rsidR="001F58C9">
        <w:rPr>
          <w:b/>
        </w:rPr>
        <w:t xml:space="preserve"> § Sektioner</w:t>
      </w:r>
    </w:p>
    <w:p xmlns:wp14="http://schemas.microsoft.com/office/word/2010/wordml" w:rsidR="00086FDC" w:rsidRDefault="001F58C9" w14:paraId="6F76033D" wp14:textId="77777777">
      <w:pPr>
        <w:jc w:val="both"/>
      </w:pPr>
      <w:r>
        <w:t>Föreningen är ansluten till Svenska Mångkampsförbund och</w:t>
      </w:r>
    </w:p>
    <w:p xmlns:wp14="http://schemas.microsoft.com/office/word/2010/wordml" w:rsidR="00086FDC" w:rsidRDefault="001F58C9" w14:paraId="0163342E" wp14:textId="77777777">
      <w:pPr>
        <w:jc w:val="both"/>
      </w:pPr>
      <w:r>
        <w:t>därigenom ansluten till Sveriges Riksidrottsförbund (RF) och dess specialidrottsförbund.</w:t>
      </w:r>
    </w:p>
    <w:p xmlns:wp14="http://schemas.microsoft.com/office/word/2010/wordml" w:rsidR="00086FDC" w:rsidRDefault="001F58C9" w14:paraId="0F3A0402" wp14:textId="77777777">
      <w:pPr>
        <w:jc w:val="both"/>
      </w:pPr>
      <w:r>
        <w:t>Årsmötet beslutar om inriktning och antalet sektioner som ska ingå i föreningens idrottsliga verksamhet. Förändringar i verksamheten, kan beslutas av styrelsen.</w:t>
      </w:r>
    </w:p>
    <w:p xmlns:wp14="http://schemas.microsoft.com/office/word/2010/wordml" w:rsidR="00086FDC" w:rsidRDefault="001F58C9" w14:paraId="28F22260" wp14:textId="77777777">
      <w:pPr>
        <w:jc w:val="both"/>
      </w:pPr>
      <w:r>
        <w:t>För varje sektion utses årligen en sektionschef, ersättare samt erforderligt antal sektionsledamöter.</w:t>
      </w:r>
    </w:p>
    <w:p xmlns:wp14="http://schemas.microsoft.com/office/word/2010/wordml" w:rsidR="00086FDC" w:rsidRDefault="001F58C9" w14:paraId="5E1B301F" wp14:textId="77777777">
      <w:pPr>
        <w:jc w:val="both"/>
      </w:pPr>
      <w:r>
        <w:t>Sektionschef lämnar, före årsmötet, till styrelsen in en verksamhetsplan för kommande års verksamhet.</w:t>
      </w:r>
    </w:p>
    <w:p xmlns:wp14="http://schemas.microsoft.com/office/word/2010/wordml" w:rsidR="00086FDC" w:rsidRDefault="00086FDC" w14:paraId="4B94D5A5" wp14:textId="77777777">
      <w:pPr>
        <w:jc w:val="both"/>
      </w:pPr>
    </w:p>
    <w:p xmlns:wp14="http://schemas.microsoft.com/office/word/2010/wordml" w:rsidR="00086FDC" w:rsidRDefault="001F58C9" w14:paraId="3FDFC1B0" wp14:textId="77777777">
      <w:pPr>
        <w:jc w:val="both"/>
      </w:pPr>
      <w:r>
        <w:t>Sektionen åligger:</w:t>
      </w:r>
    </w:p>
    <w:p xmlns:wp14="http://schemas.microsoft.com/office/word/2010/wordml" w:rsidR="00086FDC" w:rsidRDefault="00F34CAD" w14:paraId="1D2BB823" wp14:textId="77777777">
      <w:pPr>
        <w:jc w:val="both"/>
      </w:pPr>
      <w:r>
        <w:t>–</w:t>
      </w:r>
      <w:r w:rsidR="001F58C9">
        <w:t xml:space="preserve"> att övervaka medlemmarnas träning</w:t>
      </w:r>
    </w:p>
    <w:p xmlns:wp14="http://schemas.microsoft.com/office/word/2010/wordml" w:rsidR="00086FDC" w:rsidRDefault="00F34CAD" w14:paraId="2FF62FE9" wp14:textId="77777777">
      <w:pPr>
        <w:jc w:val="both"/>
      </w:pPr>
      <w:r>
        <w:t>–</w:t>
      </w:r>
      <w:r w:rsidR="001F58C9">
        <w:t xml:space="preserve"> att ombesörja representation i de idrottsgrenar sektionen handhar</w:t>
      </w:r>
    </w:p>
    <w:p xmlns:wp14="http://schemas.microsoft.com/office/word/2010/wordml" w:rsidR="00086FDC" w:rsidRDefault="00F34CAD" w14:paraId="4004D20C" wp14:textId="77777777">
      <w:pPr>
        <w:jc w:val="both"/>
      </w:pPr>
      <w:r>
        <w:t>–</w:t>
      </w:r>
      <w:r w:rsidR="001F58C9">
        <w:t xml:space="preserve"> att upprätta förslag till verksamhetsplan för nästföljande verksamhetsår. Förslaget lämnas till styrelsen senast sista augusti</w:t>
      </w:r>
    </w:p>
    <w:p xmlns:wp14="http://schemas.microsoft.com/office/word/2010/wordml" w:rsidR="00086FDC" w:rsidRDefault="00F34CAD" w14:paraId="10C3BCE8" wp14:textId="77777777">
      <w:pPr>
        <w:jc w:val="both"/>
      </w:pPr>
      <w:r>
        <w:t>–</w:t>
      </w:r>
      <w:r w:rsidR="001F58C9">
        <w:t xml:space="preserve"> att till styrelsen lämna verksamhetsberättelse senast 15 januari</w:t>
      </w:r>
    </w:p>
    <w:p xmlns:wp14="http://schemas.microsoft.com/office/word/2010/wordml" w:rsidRPr="00E33884" w:rsidR="00086FDC" w:rsidRDefault="00F34CAD" w14:paraId="69933171" wp14:textId="77777777">
      <w:pPr>
        <w:jc w:val="both"/>
      </w:pPr>
      <w:r w:rsidRPr="00E33884">
        <w:t>–</w:t>
      </w:r>
      <w:r w:rsidRPr="00E33884" w:rsidR="001F58C9">
        <w:t xml:space="preserve"> att utse representant till specialdistriktsförbunds, SDF:s årsmöten.</w:t>
      </w:r>
    </w:p>
    <w:p xmlns:wp14="http://schemas.microsoft.com/office/word/2010/wordml" w:rsidR="00086FDC" w:rsidRDefault="00086FDC" w14:paraId="3DEEC669" wp14:textId="77777777">
      <w:pPr>
        <w:jc w:val="both"/>
        <w:rPr>
          <w:b/>
        </w:rPr>
      </w:pPr>
    </w:p>
    <w:p xmlns:wp14="http://schemas.microsoft.com/office/word/2010/wordml" w:rsidR="00086FDC" w:rsidRDefault="00F34CAD" w14:paraId="3FACE56D" wp14:textId="77777777">
      <w:pPr>
        <w:jc w:val="both"/>
        <w:rPr>
          <w:b/>
        </w:rPr>
      </w:pPr>
      <w:r>
        <w:rPr>
          <w:b/>
        </w:rPr>
        <w:t>8</w:t>
      </w:r>
      <w:r w:rsidR="001F58C9">
        <w:rPr>
          <w:b/>
        </w:rPr>
        <w:t xml:space="preserve"> § Möten</w:t>
      </w:r>
    </w:p>
    <w:p xmlns:wp14="http://schemas.microsoft.com/office/word/2010/wordml" w:rsidR="00086FDC" w:rsidP="00F34CAD" w:rsidRDefault="001F58C9" w14:paraId="1DBC56A7" wp14:textId="77777777">
      <w:pPr>
        <w:jc w:val="both"/>
      </w:pPr>
      <w:r>
        <w:t>Ordinarie årsmöte genomförs senast innan mars månads utgång samt föreningsmöten när så erfordras.</w:t>
      </w:r>
    </w:p>
    <w:p xmlns:wp14="http://schemas.microsoft.com/office/word/2010/wordml" w:rsidR="00086FDC" w:rsidP="00F34CAD" w:rsidRDefault="001F58C9" w14:paraId="135CA9BE" wp14:textId="77777777">
      <w:pPr>
        <w:jc w:val="both"/>
      </w:pPr>
      <w:r>
        <w:t>Styrelsen är skyldig att kalla till extra årsmötet</w:t>
      </w:r>
      <w:r>
        <w:rPr>
          <w:b/>
        </w:rPr>
        <w:t xml:space="preserve"> </w:t>
      </w:r>
      <w:r>
        <w:t>när en revisor eller minst en tiondel av</w:t>
      </w:r>
      <w:r w:rsidR="00E33884">
        <w:t xml:space="preserve"> </w:t>
      </w:r>
      <w:r w:rsidR="00F34CAD">
        <w:t>föreningens röstberättigade medlemmar begär det.</w:t>
      </w:r>
      <w:r>
        <w:t xml:space="preserve"> Sådan framställning skall avfattas</w:t>
      </w:r>
      <w:r w:rsidR="00F34CAD">
        <w:t xml:space="preserve"> skriftligen och innehålla skälen för begäran.</w:t>
      </w:r>
    </w:p>
    <w:p xmlns:wp14="http://schemas.microsoft.com/office/word/2010/wordml" w:rsidR="00086FDC" w:rsidP="00F34CAD" w:rsidRDefault="001F58C9" w14:paraId="614C359D" wp14:textId="77777777">
      <w:pPr>
        <w:jc w:val="both"/>
      </w:pPr>
      <w:r>
        <w:t>Kallelse till årsmöte utfärdas senast 14 dagar före mötet.</w:t>
      </w:r>
    </w:p>
    <w:p xmlns:wp14="http://schemas.microsoft.com/office/word/2010/wordml" w:rsidR="00086FDC" w:rsidP="00F34CAD" w:rsidRDefault="001F58C9" w14:paraId="212A3072" wp14:textId="77777777">
      <w:r>
        <w:t>Kallelse till årsmöte sker genom meddelande på regementsorder eller motsvarande.</w:t>
      </w:r>
    </w:p>
    <w:p xmlns:wp14="http://schemas.microsoft.com/office/word/2010/wordml" w:rsidR="00086FDC" w:rsidP="00F34CAD" w:rsidRDefault="001F58C9" w14:paraId="06392895" wp14:textId="77777777">
      <w:r>
        <w:t xml:space="preserve">Möte är beslutmässigt med det antal medlemmar, som är </w:t>
      </w:r>
      <w:r w:rsidR="00F34CAD">
        <w:t>närvarande.</w:t>
      </w:r>
    </w:p>
    <w:p xmlns:wp14="http://schemas.microsoft.com/office/word/2010/wordml" w:rsidR="00086FDC" w:rsidP="00F34CAD" w:rsidRDefault="001F58C9" w14:paraId="0549C122" wp14:textId="77777777">
      <w:r>
        <w:t xml:space="preserve">Rösträtt får utövas med </w:t>
      </w:r>
      <w:r w:rsidR="00F34CAD">
        <w:t>fullmakt.</w:t>
      </w:r>
    </w:p>
    <w:p xmlns:wp14="http://schemas.microsoft.com/office/word/2010/wordml" w:rsidR="00086FDC" w:rsidP="00F34CAD" w:rsidRDefault="001F58C9" w14:paraId="2BE46377" wp14:textId="77777777">
      <w:r>
        <w:t>Vid ordinarie årsmöte förekommer följande ärenden:</w:t>
      </w:r>
    </w:p>
    <w:p xmlns:wp14="http://schemas.microsoft.com/office/word/2010/wordml" w:rsidR="00086FDC" w:rsidP="00F34CAD" w:rsidRDefault="001F58C9" w14:paraId="1B47513D" wp14:textId="77777777">
      <w:r>
        <w:t>1. Fråga om mötets behöriga utlysande samt fastställande av föredragningslista.</w:t>
      </w:r>
    </w:p>
    <w:p xmlns:wp14="http://schemas.microsoft.com/office/word/2010/wordml" w:rsidR="00086FDC" w:rsidP="00F34CAD" w:rsidRDefault="001F58C9" w14:paraId="208EF86C" wp14:textId="77777777">
      <w:r>
        <w:t>2. Val av a) ordförande, och b) sekreterare för mötet.</w:t>
      </w:r>
    </w:p>
    <w:p xmlns:wp14="http://schemas.microsoft.com/office/word/2010/wordml" w:rsidR="00086FDC" w:rsidRDefault="001F58C9" w14:paraId="55E14A69" wp14:textId="77777777">
      <w:pPr>
        <w:jc w:val="both"/>
      </w:pPr>
      <w:r>
        <w:t>3. Val av två justerare, tillika rösträknare, att jämte ordföranden justera protokollet.</w:t>
      </w:r>
    </w:p>
    <w:p xmlns:wp14="http://schemas.microsoft.com/office/word/2010/wordml" w:rsidR="00086FDC" w:rsidRDefault="001F58C9" w14:paraId="0BD9A720" wp14:textId="77777777">
      <w:pPr>
        <w:jc w:val="both"/>
      </w:pPr>
      <w:r>
        <w:t>4. Styrelsens och sektionernas berättelse.</w:t>
      </w:r>
    </w:p>
    <w:p xmlns:wp14="http://schemas.microsoft.com/office/word/2010/wordml" w:rsidR="00086FDC" w:rsidRDefault="001F58C9" w14:paraId="65321FB6" wp14:textId="77777777">
      <w:pPr>
        <w:jc w:val="both"/>
      </w:pPr>
      <w:r>
        <w:t>5. Förvaltningsberättelse.</w:t>
      </w:r>
    </w:p>
    <w:p xmlns:wp14="http://schemas.microsoft.com/office/word/2010/wordml" w:rsidR="00086FDC" w:rsidRDefault="001F58C9" w14:paraId="49A64049" wp14:textId="77777777">
      <w:pPr>
        <w:jc w:val="both"/>
      </w:pPr>
      <w:r>
        <w:t>6. Revisorernas berättelse.</w:t>
      </w:r>
    </w:p>
    <w:p xmlns:wp14="http://schemas.microsoft.com/office/word/2010/wordml" w:rsidR="00086FDC" w:rsidRDefault="001F58C9" w14:paraId="1B38FBBB" wp14:textId="77777777">
      <w:pPr>
        <w:jc w:val="both"/>
      </w:pPr>
      <w:r>
        <w:t>7. Fråga om ansvarsfrihet för styrelsen för den tid revisionen avser.</w:t>
      </w:r>
    </w:p>
    <w:p xmlns:wp14="http://schemas.microsoft.com/office/word/2010/wordml" w:rsidR="00086FDC" w:rsidRDefault="001F58C9" w14:paraId="76072927" wp14:textId="77777777">
      <w:pPr>
        <w:jc w:val="both"/>
      </w:pPr>
      <w:r>
        <w:t>8. Fastställande av verksamhetsplan samt förslag till inkomst och utgiftsstat.</w:t>
      </w:r>
    </w:p>
    <w:p xmlns:wp14="http://schemas.microsoft.com/office/word/2010/wordml" w:rsidR="00086FDC" w:rsidRDefault="001F58C9" w14:paraId="35ADF246" wp14:textId="77777777">
      <w:pPr>
        <w:jc w:val="both"/>
      </w:pPr>
      <w:r>
        <w:t>9. Val av:</w:t>
      </w:r>
    </w:p>
    <w:p xmlns:wp14="http://schemas.microsoft.com/office/word/2010/wordml" w:rsidR="00086FDC" w:rsidRDefault="001F58C9" w14:paraId="32826FCF" wp14:textId="77777777">
      <w:pPr>
        <w:jc w:val="both"/>
      </w:pPr>
      <w:r>
        <w:t>a) föreningens, tillika styrelsens ordförande, för en tid av ett år.</w:t>
      </w:r>
    </w:p>
    <w:p xmlns:wp14="http://schemas.microsoft.com/office/word/2010/wordml" w:rsidR="00086FDC" w:rsidRDefault="001F58C9" w14:paraId="1B812C88" wp14:textId="77777777">
      <w:pPr>
        <w:jc w:val="both"/>
      </w:pPr>
      <w:r>
        <w:t>b) två/ tre ledamöter (vart annat år) för en tid av två år.</w:t>
      </w:r>
    </w:p>
    <w:p xmlns:wp14="http://schemas.microsoft.com/office/word/2010/wordml" w:rsidR="00086FDC" w:rsidRDefault="001F58C9" w14:paraId="4A8D018F" wp14:textId="77777777">
      <w:pPr>
        <w:jc w:val="both"/>
      </w:pPr>
      <w:r>
        <w:t>c) sektionsföreträdare samt ersättare för en tid av ett år.</w:t>
      </w:r>
    </w:p>
    <w:p xmlns:wp14="http://schemas.microsoft.com/office/word/2010/wordml" w:rsidR="00086FDC" w:rsidRDefault="001F58C9" w14:paraId="1701364C" wp14:textId="77777777">
      <w:pPr>
        <w:jc w:val="both"/>
      </w:pPr>
      <w:r>
        <w:t>e) två revisorer jämte en suppleant för en tid av ett år. I detta val får styrelsens ledamöter icke deltaga.</w:t>
      </w:r>
    </w:p>
    <w:p xmlns:wp14="http://schemas.microsoft.com/office/word/2010/wordml" w:rsidR="00086FDC" w:rsidRDefault="001F58C9" w14:paraId="02D41BEC" wp14:textId="77777777">
      <w:pPr>
        <w:jc w:val="both"/>
      </w:pPr>
      <w:r>
        <w:t>f) valberedning, ett nyval varje år.</w:t>
      </w:r>
    </w:p>
    <w:p xmlns:wp14="http://schemas.microsoft.com/office/word/2010/wordml" w:rsidR="00086FDC" w:rsidRDefault="001F58C9" w14:paraId="17931992" wp14:textId="77777777">
      <w:pPr>
        <w:jc w:val="both"/>
      </w:pPr>
      <w:r>
        <w:t>10. Årsavgift för aktiva medlemmar.</w:t>
      </w:r>
    </w:p>
    <w:p xmlns:wp14="http://schemas.microsoft.com/office/word/2010/wordml" w:rsidR="00086FDC" w:rsidRDefault="001F58C9" w14:paraId="16E7EEDB" wp14:textId="77777777">
      <w:pPr>
        <w:jc w:val="both"/>
      </w:pPr>
      <w:r>
        <w:t>11. Förslags som väckts av styrelsen, eller inlämnats av sektioner eller medlem, minst 14 (förslag om stadgeändring eller om upplösning av föreningen minst 30) dagar före mötet.</w:t>
      </w:r>
    </w:p>
    <w:p xmlns:wp14="http://schemas.microsoft.com/office/word/2010/wordml" w:rsidR="00086FDC" w:rsidRDefault="00086FDC" w14:paraId="3656B9AB" wp14:textId="77777777">
      <w:pPr>
        <w:jc w:val="both"/>
        <w:rPr>
          <w:b/>
        </w:rPr>
      </w:pPr>
    </w:p>
    <w:p xmlns:wp14="http://schemas.microsoft.com/office/word/2010/wordml" w:rsidR="00086FDC" w:rsidRDefault="00F34CAD" w14:paraId="681A6BA2" wp14:textId="77777777">
      <w:pPr>
        <w:jc w:val="both"/>
        <w:rPr>
          <w:b/>
        </w:rPr>
      </w:pPr>
      <w:r>
        <w:rPr>
          <w:b/>
        </w:rPr>
        <w:t>9</w:t>
      </w:r>
      <w:r w:rsidR="001F58C9">
        <w:rPr>
          <w:b/>
        </w:rPr>
        <w:t xml:space="preserve"> § Verksamhets- och räkenskapsår samt revision</w:t>
      </w:r>
    </w:p>
    <w:p xmlns:wp14="http://schemas.microsoft.com/office/word/2010/wordml" w:rsidR="00086FDC" w:rsidRDefault="001F58C9" w14:paraId="7665F50C" wp14:textId="77777777">
      <w:pPr>
        <w:jc w:val="both"/>
      </w:pPr>
      <w:r>
        <w:t>Verksamhetsår och räkenskapsår omfattar tiden 1/1 - 31/12.</w:t>
      </w:r>
    </w:p>
    <w:p xmlns:wp14="http://schemas.microsoft.com/office/word/2010/wordml" w:rsidR="00086FDC" w:rsidRDefault="001F58C9" w14:paraId="34CCC108" wp14:textId="77777777">
      <w:pPr>
        <w:jc w:val="both"/>
      </w:pPr>
      <w:r>
        <w:t>Räkenskaperna (jämte styrelseprotokoll m.m.) tillhandahålls revisorerna senast 10 dagar före ordinarie årsmöte.</w:t>
      </w:r>
    </w:p>
    <w:p xmlns:wp14="http://schemas.microsoft.com/office/word/2010/wordml" w:rsidR="00086FDC" w:rsidRDefault="001F58C9" w14:paraId="63D4D2E0" wp14:textId="77777777">
      <w:pPr>
        <w:jc w:val="both"/>
      </w:pPr>
      <w:r>
        <w:t>Revisorerna åligger att, granska styrelsens förvaltning och räkenskaper under det gångna räkenskapsåret samt att till styrelsen överlämna revisionsberättelse senast 3 dagar före ordinarie årsmöte.</w:t>
      </w:r>
    </w:p>
    <w:p xmlns:wp14="http://schemas.microsoft.com/office/word/2010/wordml" w:rsidR="00086FDC" w:rsidRDefault="00086FDC" w14:paraId="45FB0818" wp14:textId="77777777">
      <w:pPr>
        <w:jc w:val="both"/>
        <w:rPr>
          <w:b/>
        </w:rPr>
      </w:pPr>
    </w:p>
    <w:p xmlns:wp14="http://schemas.microsoft.com/office/word/2010/wordml" w:rsidR="00086FDC" w:rsidRDefault="001F58C9" w14:paraId="628D4927" wp14:textId="77777777">
      <w:pPr>
        <w:jc w:val="both"/>
        <w:rPr>
          <w:b/>
        </w:rPr>
      </w:pPr>
      <w:r>
        <w:rPr>
          <w:b/>
        </w:rPr>
        <w:t>1</w:t>
      </w:r>
      <w:r w:rsidR="00F34CAD">
        <w:rPr>
          <w:b/>
        </w:rPr>
        <w:t>0</w:t>
      </w:r>
      <w:r>
        <w:rPr>
          <w:b/>
        </w:rPr>
        <w:t xml:space="preserve"> § Beslut</w:t>
      </w:r>
    </w:p>
    <w:p xmlns:wp14="http://schemas.microsoft.com/office/word/2010/wordml" w:rsidR="00086FDC" w:rsidRDefault="001F58C9" w14:paraId="6C368C15" wp14:textId="77777777">
      <w:pPr>
        <w:jc w:val="both"/>
      </w:pPr>
      <w:r>
        <w:t>Beslut fattas med acklamation eller avgörs genom votering (öppen eller sluten).</w:t>
      </w:r>
    </w:p>
    <w:p xmlns:wp14="http://schemas.microsoft.com/office/word/2010/wordml" w:rsidR="00086FDC" w:rsidRDefault="001F58C9" w14:paraId="18DE6F14" wp14:textId="77777777">
      <w:pPr>
        <w:jc w:val="both"/>
      </w:pPr>
      <w:r>
        <w:t>Vid votering fastställs utgången - utom i frågor enligt § 10 - genom enkel majoritet.</w:t>
      </w:r>
    </w:p>
    <w:p xmlns:wp14="http://schemas.microsoft.com/office/word/2010/wordml" w:rsidR="00086FDC" w:rsidRDefault="001F58C9" w14:paraId="69B18E04" wp14:textId="77777777">
      <w:pPr>
        <w:jc w:val="both"/>
      </w:pPr>
      <w:r>
        <w:t>Om, vid öppen votering, som icke avser val uppstår lika röstetal, skall det förslag gälla som biträdes av ordföranden.</w:t>
      </w:r>
    </w:p>
    <w:p xmlns:wp14="http://schemas.microsoft.com/office/word/2010/wordml" w:rsidR="00086FDC" w:rsidRDefault="001F58C9" w14:paraId="7004F2BB" wp14:textId="77777777">
      <w:pPr>
        <w:jc w:val="both"/>
      </w:pPr>
      <w:r>
        <w:t>Vid val och sluten omröstning skall, i händelse av lika röstetal, lotten avgöra.</w:t>
      </w:r>
    </w:p>
    <w:p xmlns:wp14="http://schemas.microsoft.com/office/word/2010/wordml" w:rsidR="00086FDC" w:rsidRDefault="001F58C9" w14:paraId="372DE4F7" wp14:textId="77777777">
      <w:pPr>
        <w:jc w:val="both"/>
      </w:pPr>
      <w:r>
        <w:t>Beslut ifråga av ekonomisk natur får fattas, endast om frågan varit upptagen i föredragningslistan för vederbörligt möte.</w:t>
      </w:r>
    </w:p>
    <w:p xmlns:wp14="http://schemas.microsoft.com/office/word/2010/wordml" w:rsidR="00086FDC" w:rsidRDefault="00086FDC" w14:paraId="049F31CB" wp14:textId="77777777">
      <w:pPr>
        <w:jc w:val="both"/>
        <w:rPr>
          <w:b/>
        </w:rPr>
      </w:pPr>
    </w:p>
    <w:p xmlns:wp14="http://schemas.microsoft.com/office/word/2010/wordml" w:rsidR="00086FDC" w:rsidRDefault="001F58C9" w14:paraId="65EF677E" wp14:textId="77777777">
      <w:pPr>
        <w:jc w:val="both"/>
        <w:rPr>
          <w:b/>
        </w:rPr>
      </w:pPr>
      <w:r>
        <w:rPr>
          <w:b/>
        </w:rPr>
        <w:t>1</w:t>
      </w:r>
      <w:r w:rsidR="00F34CAD">
        <w:rPr>
          <w:b/>
        </w:rPr>
        <w:t>1</w:t>
      </w:r>
      <w:r>
        <w:rPr>
          <w:b/>
        </w:rPr>
        <w:t xml:space="preserve"> § Stadgefrågor</w:t>
      </w:r>
    </w:p>
    <w:p xmlns:wp14="http://schemas.microsoft.com/office/word/2010/wordml" w:rsidR="00086FDC" w:rsidRDefault="001F58C9" w14:paraId="77F8A5DE" wp14:textId="77777777">
      <w:pPr>
        <w:jc w:val="both"/>
      </w:pPr>
      <w:r>
        <w:t>Förslag om ändring av dessa stadgar, eller om Enköpings Garnisons IF, EGIF upplösning, får upptagas till avgörande endast vid ordinarie årsmöte. För godkännande av dylika förslag erfordras beslut av minst 2/3 av, vid mötet närvarande medlemmar. Förslagen skall godkännas vid två på varandra följande årsmöten. Beslut om upplösning av</w:t>
      </w:r>
      <w:r>
        <w:rPr>
          <w:strike/>
        </w:rPr>
        <w:t xml:space="preserve"> </w:t>
      </w:r>
      <w:r>
        <w:t>Enköpings Garnisons IF, EGIF skall innehålla föreskrifter om användning av föreningens tillgångar för bestämt, idrottsfrämjande ändamål och skall omedelbart delges förvaltningsutskottet med bestyrkta avskrifter av styrelsens och årsmötets protokoll i ärendet, åtföljda av revisionsberättelse jämte balans- samt vinst- och förlusträkningar.</w:t>
      </w:r>
    </w:p>
    <w:p xmlns:wp14="http://schemas.microsoft.com/office/word/2010/wordml" w:rsidR="00086FDC" w:rsidRDefault="00086FDC" w14:paraId="53128261" wp14:textId="77777777">
      <w:pPr>
        <w:jc w:val="both"/>
      </w:pPr>
    </w:p>
    <w:p xmlns:wp14="http://schemas.microsoft.com/office/word/2010/wordml" w:rsidR="00086FDC" w:rsidRDefault="001F58C9" w14:paraId="608B2533" wp14:textId="77777777">
      <w:pPr>
        <w:jc w:val="both"/>
      </w:pPr>
      <w:r>
        <w:t>Utöver dessa stadgar gäller Riksidrottsförbundets stadgars allmänna tävlingsbestämmelser och övriga föreskrifter samt vederbörande specialförbunds stadgar, tävlingsreglementen och övriga i vederbörlig ordning utfärdade föreskrifter.</w:t>
      </w:r>
    </w:p>
    <w:p xmlns:wp14="http://schemas.microsoft.com/office/word/2010/wordml" w:rsidR="00086FDC" w:rsidRDefault="00086FDC" w14:paraId="62486C05" wp14:textId="77777777">
      <w:pPr>
        <w:jc w:val="both"/>
      </w:pPr>
    </w:p>
    <w:p xmlns:wp14="http://schemas.microsoft.com/office/word/2010/wordml" w:rsidR="00086FDC" w:rsidRDefault="001F58C9" w14:paraId="3649FB52" wp14:textId="77777777">
      <w:pPr>
        <w:jc w:val="both"/>
      </w:pPr>
      <w:r>
        <w:t>Sekreteraren ansvarar för att ovannämnda stadgar, föreskrifter och anvisningar vid behov finns tillgängliga för föreningens medlemmar.</w:t>
      </w:r>
    </w:p>
    <w:p xmlns:wp14="http://schemas.microsoft.com/office/word/2010/wordml" w:rsidR="00086FDC" w:rsidRDefault="00086FDC" w14:paraId="4101652C" wp14:textId="77777777">
      <w:pPr>
        <w:jc w:val="both"/>
      </w:pPr>
    </w:p>
    <w:p xmlns:wp14="http://schemas.microsoft.com/office/word/2010/wordml" w:rsidR="00086FDC" w:rsidRDefault="00086FDC" w14:paraId="4B99056E" wp14:textId="77777777">
      <w:pPr>
        <w:jc w:val="both"/>
      </w:pPr>
    </w:p>
    <w:p xmlns:wp14="http://schemas.microsoft.com/office/word/2010/wordml" w:rsidR="00086FDC" w:rsidRDefault="001F58C9" w14:paraId="6DD61F9C" wp14:textId="77777777">
      <w:pPr>
        <w:jc w:val="both"/>
      </w:pPr>
      <w:r>
        <w:t>Enköping 20</w:t>
      </w:r>
      <w:r w:rsidR="00F34CAD">
        <w:t>2</w:t>
      </w:r>
      <w:r w:rsidR="00870225">
        <w:t>1</w:t>
      </w:r>
      <w:r>
        <w:t>-</w:t>
      </w:r>
      <w:r w:rsidR="00870225">
        <w:t>03</w:t>
      </w:r>
      <w:r>
        <w:t>-</w:t>
      </w:r>
      <w:r w:rsidR="00870225">
        <w:t>17</w:t>
      </w:r>
    </w:p>
    <w:p xmlns:wp14="http://schemas.microsoft.com/office/word/2010/wordml" w:rsidR="00086FDC" w:rsidRDefault="00086FDC" w14:paraId="1299C43A" wp14:textId="77777777">
      <w:pPr>
        <w:jc w:val="both"/>
      </w:pPr>
    </w:p>
    <w:p xmlns:wp14="http://schemas.microsoft.com/office/word/2010/wordml" w:rsidR="00086FDC" w:rsidRDefault="00086FDC" w14:paraId="4DDBEF00" wp14:textId="77777777">
      <w:pPr>
        <w:jc w:val="both"/>
      </w:pPr>
    </w:p>
    <w:p xmlns:wp14="http://schemas.microsoft.com/office/word/2010/wordml" w:rsidR="00086FDC" w:rsidRDefault="001F58C9" w14:paraId="19236139" wp14:textId="77777777">
      <w:pPr>
        <w:jc w:val="both"/>
      </w:pPr>
      <w:r>
        <w:softHyphen/>
      </w:r>
      <w:r>
        <w:softHyphen/>
      </w:r>
      <w:r>
        <w:softHyphen/>
      </w:r>
      <w:r>
        <w:softHyphen/>
      </w:r>
      <w:r>
        <w:softHyphen/>
      </w:r>
      <w:r>
        <w:softHyphen/>
      </w:r>
      <w:r>
        <w:softHyphen/>
      </w:r>
      <w:r>
        <w:softHyphen/>
      </w:r>
      <w:r>
        <w:softHyphen/>
        <w:t>______________________________</w:t>
      </w:r>
      <w:r>
        <w:tab/>
      </w:r>
      <w:r>
        <w:t>_______________________________</w:t>
      </w:r>
    </w:p>
    <w:p xmlns:wp14="http://schemas.microsoft.com/office/word/2010/wordml" w:rsidR="00086FDC" w:rsidRDefault="00870225" w14:paraId="661BA284" wp14:textId="6176F15E">
      <w:pPr>
        <w:jc w:val="both"/>
      </w:pPr>
      <w:r w:rsidR="20764D8A">
        <w:rPr/>
        <w:t>Mikael Kalmeborg</w:t>
      </w:r>
      <w:r>
        <w:tab/>
      </w:r>
      <w:r>
        <w:tab/>
      </w:r>
      <w:r w:rsidR="20764D8A">
        <w:rPr/>
        <w:t>Philip Strandqvist</w:t>
      </w:r>
    </w:p>
    <w:p xmlns:wp14="http://schemas.microsoft.com/office/word/2010/wordml" w:rsidR="00086FDC" w:rsidRDefault="001F58C9" w14:paraId="7B6731F4" wp14:textId="77777777">
      <w:pPr>
        <w:jc w:val="both"/>
      </w:pPr>
      <w:r>
        <w:t>Ordförande</w:t>
      </w:r>
      <w:r>
        <w:tab/>
      </w:r>
      <w:r>
        <w:tab/>
      </w:r>
      <w:r>
        <w:tab/>
      </w:r>
      <w:r>
        <w:t>Sekreterare</w:t>
      </w:r>
    </w:p>
    <w:p xmlns:wp14="http://schemas.microsoft.com/office/word/2010/wordml" w:rsidR="00086FDC" w:rsidRDefault="00086FDC" w14:paraId="3461D779" wp14:textId="77777777">
      <w:pPr>
        <w:jc w:val="both"/>
      </w:pPr>
    </w:p>
    <w:sectPr w:rsidR="00086FDC">
      <w:headerReference w:type="even" r:id="rId7"/>
      <w:headerReference w:type="default" r:id="rId8"/>
      <w:footerReference w:type="even" r:id="rId9"/>
      <w:footerReference w:type="default" r:id="rId10"/>
      <w:headerReference w:type="first" r:id="rId11"/>
      <w:footerReference w:type="first" r:id="rId12"/>
      <w:pgSz w:w="12240" w:h="15840" w:orient="portrait"/>
      <w:pgMar w:top="1418" w:right="1418" w:bottom="1418" w:left="141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490B4D" w:rsidRDefault="00490B4D" w14:paraId="1FC39945" wp14:textId="77777777">
      <w:r>
        <w:separator/>
      </w:r>
    </w:p>
  </w:endnote>
  <w:endnote w:type="continuationSeparator" w:id="0">
    <w:p xmlns:wp14="http://schemas.microsoft.com/office/word/2010/wordml" w:rsidR="00490B4D" w:rsidRDefault="00490B4D"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34CAD" w:rsidRDefault="00F34CAD" w14:paraId="5997CC1D" wp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6FDC" w:rsidRDefault="00086FDC" w14:paraId="2946DB82" wp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34CAD" w:rsidRDefault="00F34CAD" w14:paraId="0FB78278" wp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490B4D" w:rsidRDefault="00490B4D" w14:paraId="62EBF3C5" wp14:textId="77777777">
      <w:r>
        <w:separator/>
      </w:r>
    </w:p>
  </w:footnote>
  <w:footnote w:type="continuationSeparator" w:id="0">
    <w:p xmlns:wp14="http://schemas.microsoft.com/office/word/2010/wordml" w:rsidR="00490B4D" w:rsidRDefault="00490B4D"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34CAD" w:rsidRDefault="00F34CAD" w14:paraId="3CF2D8B6" wp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86FDC" w:rsidRDefault="001F58C9" w14:paraId="3661889A" wp14:textId="77777777">
    <w:pPr>
      <w:pStyle w:val="Sidhuvud"/>
    </w:pPr>
    <w:r>
      <w:t>ENKÖPING</w:t>
    </w:r>
    <w:r>
      <w:tab/>
    </w:r>
    <w:r>
      <w:t>2018-03-06</w:t>
    </w:r>
    <w:r>
      <w:tab/>
    </w:r>
    <w:r>
      <w:tab/>
    </w:r>
    <w:r>
      <w:tab/>
    </w:r>
    <w:r>
      <w:tab/>
    </w:r>
    <w:r>
      <w:t xml:space="preserve">Sida </w:t>
    </w:r>
    <w:r>
      <w:rPr>
        <w:rStyle w:val="Sidnummer"/>
      </w:rPr>
      <w:fldChar w:fldCharType="begin"/>
    </w:r>
    <w:r>
      <w:rPr>
        <w:rStyle w:val="Sidnummer"/>
      </w:rPr>
      <w:instrText>PAGE</w:instrText>
    </w:r>
    <w:r>
      <w:rPr>
        <w:rStyle w:val="Sidnummer"/>
      </w:rPr>
      <w:fldChar w:fldCharType="separate"/>
    </w:r>
    <w:r w:rsidR="00DF0529">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NUMPAGES \* ARABIC</w:instrText>
    </w:r>
    <w:r>
      <w:rPr>
        <w:rStyle w:val="Sidnummer"/>
      </w:rPr>
      <w:fldChar w:fldCharType="separate"/>
    </w:r>
    <w:r w:rsidR="00DF0529">
      <w:rPr>
        <w:rStyle w:val="Sidnummer"/>
        <w:noProof/>
      </w:rPr>
      <w:t>3</w:t>
    </w:r>
    <w:r>
      <w:rPr>
        <w:rStyle w:val="Sidnummer"/>
      </w:rPr>
      <w:fldChar w:fldCharType="end"/>
    </w:r>
    <w:r>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34CAD" w:rsidRDefault="00F34CAD" w14:paraId="34CE0A41"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D6825"/>
    <w:multiLevelType w:val="multilevel"/>
    <w:tmpl w:val="2414656C"/>
    <w:lvl w:ilvl="0">
      <w:start w:val="1"/>
      <w:numFmt w:val="none"/>
      <w:pStyle w:val="Rubri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60"/>
  <w:doNotDisplayPageBoundaries/>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DC"/>
    <w:rsid w:val="00086FDC"/>
    <w:rsid w:val="000F7234"/>
    <w:rsid w:val="001F58C9"/>
    <w:rsid w:val="00490B4D"/>
    <w:rsid w:val="0051689C"/>
    <w:rsid w:val="005C28C7"/>
    <w:rsid w:val="00870225"/>
    <w:rsid w:val="00C01131"/>
    <w:rsid w:val="00D07B05"/>
    <w:rsid w:val="00DF0529"/>
    <w:rsid w:val="00E33884"/>
    <w:rsid w:val="00F34CAD"/>
    <w:rsid w:val="20764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591E"/>
  <w15:docId w15:val="{40EA63D4-1C79-4424-8F10-1C5C1CE79E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Liberation Serif" w:hAnsi="Liberation Serif" w:eastAsia="AR PL UMing HK" w:cs="Lohit Devanagari"/>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imes New Roman" w:hAnsi="Times New Roman" w:eastAsia="Times New Roman" w:cs="Times New Roman"/>
      <w:sz w:val="20"/>
      <w:szCs w:val="20"/>
      <w:lang w:val="sv-SE" w:bidi="ar-SA"/>
    </w:rPr>
  </w:style>
  <w:style w:type="paragraph" w:styleId="Rubrik1">
    <w:name w:val="heading 1"/>
    <w:basedOn w:val="Normal"/>
    <w:next w:val="Normal"/>
    <w:qFormat/>
    <w:pPr>
      <w:keepNext/>
      <w:numPr>
        <w:numId w:val="1"/>
      </w:numPr>
      <w:outlineLvl w:val="0"/>
    </w:pPr>
    <w:rPr>
      <w:b/>
      <w:sz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Sidnummer">
    <w:name w:val="page number"/>
    <w:basedOn w:val="Standardstycketeckensnitt"/>
  </w:style>
  <w:style w:type="paragraph" w:styleId="Heading" w:customStyle="1">
    <w:name w:val="Heading"/>
    <w:basedOn w:val="Normal"/>
    <w:next w:val="Brdtext"/>
    <w:qFormat/>
    <w:pPr>
      <w:keepNext/>
      <w:spacing w:before="240" w:after="120"/>
    </w:pPr>
    <w:rPr>
      <w:rFonts w:ascii="Liberation Sans" w:hAnsi="Liberation Sans" w:eastAsia="AR PL UMing HK" w:cs="Lohit Devanagari"/>
      <w:sz w:val="28"/>
      <w:szCs w:val="28"/>
    </w:rPr>
  </w:style>
  <w:style w:type="paragraph" w:styleId="Brdtext">
    <w:name w:val="Body Text"/>
    <w:basedOn w:val="Normal"/>
    <w:pPr>
      <w:spacing w:after="140" w:line="276" w:lineRule="auto"/>
    </w:pPr>
  </w:style>
  <w:style w:type="paragraph" w:styleId="Lista">
    <w:name w:val="List"/>
    <w:basedOn w:val="Brdtext"/>
    <w:rPr>
      <w:rFonts w:cs="Lohit Devanagari"/>
    </w:rPr>
  </w:style>
  <w:style w:type="paragraph" w:styleId="Beskrivning">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allong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Försvarsmakten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STADGAR för Upplands regemente IF</dc:title>
  <dc:creator>ulfras01</dc:creator>
  <lastModifiedBy>Enköpings garnisons IF</lastModifiedBy>
  <revision>5</revision>
  <lastPrinted>2019-10-16T10:23:00.0000000Z</lastPrinted>
  <dcterms:created xsi:type="dcterms:W3CDTF">2021-01-17T09:38:00.0000000Z</dcterms:created>
  <dcterms:modified xsi:type="dcterms:W3CDTF">2023-05-21T12:49:19.2220194Z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F?rsvarsmaktenKlassificering">
    <vt:lpwstr>ES</vt:lpwstr>
  </property>
  <property fmtid="{D5CDD505-2E9C-101B-9397-08002B2CF9AE}" pid="3" name="F?rsvarsmaktenSEKRETESSKLASSIFICERAD">
    <vt:lpwstr/>
  </property>
  <property fmtid="{D5CDD505-2E9C-101B-9397-08002B2CF9AE}" pid="4" name="TitusGUID">
    <vt:lpwstr>cc942048-07cd-4b54-9a81-d22def2abf7a</vt:lpwstr>
  </property>
  <property fmtid="{D5CDD505-2E9C-101B-9397-08002B2CF9AE}" pid="5" name="FörsvarsmaktenKlassificering">
    <vt:lpwstr>ES</vt:lpwstr>
  </property>
  <property fmtid="{D5CDD505-2E9C-101B-9397-08002B2CF9AE}" pid="6" name="FörsvarsmaktenSEKRETESSKLASSIFICERAD">
    <vt:lpwstr/>
  </property>
  <property fmtid="{D5CDD505-2E9C-101B-9397-08002B2CF9AE}" pid="7" name="Klassificering">
    <vt:lpwstr>ES</vt:lpwstr>
  </property>
</Properties>
</file>